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8" w:rsidRPr="009C6BEC" w:rsidRDefault="00B54318" w:rsidP="00B54318">
      <w:pPr>
        <w:spacing w:after="0"/>
        <w:jc w:val="both"/>
      </w:pPr>
      <w:bookmarkStart w:id="0" w:name="_GoBack"/>
      <w:bookmarkEnd w:id="0"/>
      <w:r w:rsidRPr="009C6BEC">
        <w:rPr>
          <w:b/>
        </w:rPr>
        <w:t>WYKAZ ROBÓT BUDOWLANYCH</w:t>
      </w:r>
      <w:r w:rsidRPr="009C6BEC">
        <w:t>.</w:t>
      </w:r>
      <w:r w:rsidRPr="009C6BEC">
        <w:cr/>
      </w:r>
      <w:r w:rsidRPr="009C6BEC">
        <w:cr/>
        <w:t>Nazwa wykonawcy</w:t>
      </w:r>
      <w:r w:rsidRPr="009C6BEC">
        <w:tab/>
        <w:t>.................................................................................................</w:t>
      </w:r>
      <w:r w:rsidRPr="009C6BEC">
        <w:cr/>
      </w:r>
      <w:r w:rsidRPr="009C6BEC">
        <w:cr/>
        <w:t>Adres wykonawcy</w:t>
      </w:r>
      <w:r w:rsidRPr="009C6BEC">
        <w:tab/>
        <w:t>.................................................................................................</w:t>
      </w:r>
      <w:r w:rsidRPr="009C6BEC">
        <w:cr/>
      </w:r>
      <w:r w:rsidRPr="009C6BEC">
        <w:cr/>
        <w:t>Miejscowość ................................................</w:t>
      </w:r>
      <w:r w:rsidRPr="009C6BEC">
        <w:tab/>
      </w:r>
      <w:r w:rsidRPr="009C6BEC">
        <w:tab/>
      </w:r>
      <w:r w:rsidRPr="009C6BEC">
        <w:tab/>
        <w:t>Data .....................</w:t>
      </w:r>
      <w:r w:rsidRPr="009C6BEC">
        <w:cr/>
      </w:r>
      <w:r w:rsidRPr="009C6BEC">
        <w:cr/>
      </w:r>
      <w:r w:rsidRPr="009C6BEC">
        <w:tab/>
      </w:r>
      <w:r w:rsidRPr="009C6BEC">
        <w:cr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 wartości, daty i miejsca wykonania oraz z 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54318" w:rsidRPr="009C6BEC" w:rsidRDefault="00B54318" w:rsidP="00B54318">
      <w:pPr>
        <w:spacing w:after="0"/>
        <w:jc w:val="both"/>
      </w:pPr>
    </w:p>
    <w:p w:rsidR="00B54318" w:rsidRPr="009C6BEC" w:rsidRDefault="00B54318" w:rsidP="00B54318">
      <w:pPr>
        <w:spacing w:after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03"/>
        <w:gridCol w:w="1842"/>
        <w:gridCol w:w="1843"/>
        <w:gridCol w:w="2644"/>
      </w:tblGrid>
      <w:tr w:rsidR="00B54318" w:rsidRPr="009C6BEC" w:rsidTr="00117222">
        <w:tc>
          <w:tcPr>
            <w:tcW w:w="690" w:type="dxa"/>
            <w:vAlign w:val="center"/>
          </w:tcPr>
          <w:p w:rsidR="00B54318" w:rsidRPr="009C6BEC" w:rsidRDefault="00B54318" w:rsidP="00117222">
            <w:pPr>
              <w:spacing w:after="0"/>
              <w:jc w:val="center"/>
            </w:pPr>
            <w:r w:rsidRPr="009C6BEC">
              <w:t>Lp.</w:t>
            </w:r>
          </w:p>
        </w:tc>
        <w:tc>
          <w:tcPr>
            <w:tcW w:w="2303" w:type="dxa"/>
            <w:vAlign w:val="center"/>
          </w:tcPr>
          <w:p w:rsidR="00B54318" w:rsidRPr="009C6BEC" w:rsidRDefault="00B54318" w:rsidP="00117222">
            <w:pPr>
              <w:spacing w:after="0"/>
              <w:jc w:val="center"/>
            </w:pPr>
            <w:r w:rsidRPr="009C6BEC">
              <w:t>Odbiorca / Miejsce wykonania</w:t>
            </w:r>
          </w:p>
        </w:tc>
        <w:tc>
          <w:tcPr>
            <w:tcW w:w="1842" w:type="dxa"/>
            <w:vAlign w:val="center"/>
          </w:tcPr>
          <w:p w:rsidR="00B54318" w:rsidRPr="009C6BEC" w:rsidRDefault="00B54318" w:rsidP="00117222">
            <w:pPr>
              <w:spacing w:after="0"/>
              <w:jc w:val="center"/>
            </w:pPr>
            <w:r w:rsidRPr="009C6BEC">
              <w:t>Wartość.</w:t>
            </w:r>
          </w:p>
        </w:tc>
        <w:tc>
          <w:tcPr>
            <w:tcW w:w="1843" w:type="dxa"/>
            <w:vAlign w:val="center"/>
          </w:tcPr>
          <w:p w:rsidR="00B54318" w:rsidRPr="009C6BEC" w:rsidRDefault="00B54318" w:rsidP="00117222">
            <w:pPr>
              <w:spacing w:after="0"/>
              <w:jc w:val="center"/>
            </w:pPr>
            <w:r w:rsidRPr="009C6BEC">
              <w:t>Zakres przedmiotowy</w:t>
            </w:r>
          </w:p>
        </w:tc>
        <w:tc>
          <w:tcPr>
            <w:tcW w:w="2644" w:type="dxa"/>
            <w:vAlign w:val="center"/>
          </w:tcPr>
          <w:p w:rsidR="00B54318" w:rsidRPr="009C6BEC" w:rsidRDefault="00B54318" w:rsidP="00117222">
            <w:pPr>
              <w:spacing w:after="0"/>
              <w:jc w:val="center"/>
            </w:pPr>
            <w:r w:rsidRPr="009C6BEC">
              <w:t>Data rozpoczęcia</w:t>
            </w:r>
          </w:p>
          <w:p w:rsidR="00B54318" w:rsidRPr="009C6BEC" w:rsidRDefault="00B54318" w:rsidP="00117222">
            <w:pPr>
              <w:spacing w:after="0"/>
              <w:jc w:val="center"/>
            </w:pPr>
            <w:r w:rsidRPr="009C6BEC">
              <w:t>/ zakończenia</w:t>
            </w:r>
          </w:p>
        </w:tc>
      </w:tr>
      <w:tr w:rsidR="00B54318" w:rsidRPr="009C6BEC" w:rsidTr="00117222">
        <w:tc>
          <w:tcPr>
            <w:tcW w:w="690" w:type="dxa"/>
          </w:tcPr>
          <w:p w:rsidR="00B54318" w:rsidRPr="009C6BEC" w:rsidRDefault="00B54318" w:rsidP="00117222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30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2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2644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</w:tr>
      <w:tr w:rsidR="00B54318" w:rsidRPr="009C6BEC" w:rsidTr="00117222">
        <w:tc>
          <w:tcPr>
            <w:tcW w:w="690" w:type="dxa"/>
          </w:tcPr>
          <w:p w:rsidR="00B54318" w:rsidRPr="009C6BEC" w:rsidRDefault="00B54318" w:rsidP="00117222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30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2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2644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</w:tr>
      <w:tr w:rsidR="00B54318" w:rsidRPr="009C6BEC" w:rsidTr="00117222">
        <w:tc>
          <w:tcPr>
            <w:tcW w:w="690" w:type="dxa"/>
          </w:tcPr>
          <w:p w:rsidR="00B54318" w:rsidRPr="009C6BEC" w:rsidRDefault="00B54318" w:rsidP="00117222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30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2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2644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</w:tr>
      <w:tr w:rsidR="00B54318" w:rsidRPr="009C6BEC" w:rsidTr="00117222">
        <w:tc>
          <w:tcPr>
            <w:tcW w:w="690" w:type="dxa"/>
          </w:tcPr>
          <w:p w:rsidR="00B54318" w:rsidRPr="009C6BEC" w:rsidRDefault="00B54318" w:rsidP="00117222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30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2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2644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</w:tr>
      <w:tr w:rsidR="00B54318" w:rsidRPr="009C6BEC" w:rsidTr="00117222">
        <w:tc>
          <w:tcPr>
            <w:tcW w:w="690" w:type="dxa"/>
          </w:tcPr>
          <w:p w:rsidR="00B54318" w:rsidRPr="009C6BEC" w:rsidRDefault="00B54318" w:rsidP="00117222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30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2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1843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  <w:tc>
          <w:tcPr>
            <w:tcW w:w="2644" w:type="dxa"/>
          </w:tcPr>
          <w:p w:rsidR="00B54318" w:rsidRPr="009C6BEC" w:rsidRDefault="00B54318" w:rsidP="00117222">
            <w:pPr>
              <w:spacing w:after="0"/>
              <w:jc w:val="both"/>
            </w:pPr>
          </w:p>
        </w:tc>
      </w:tr>
    </w:tbl>
    <w:p w:rsidR="004D673A" w:rsidRDefault="00B54318">
      <w:r w:rsidRPr="009C6BEC">
        <w:tab/>
      </w:r>
      <w:r w:rsidRPr="009C6BEC">
        <w:tab/>
      </w:r>
      <w:r w:rsidRPr="009C6BEC">
        <w:tab/>
      </w:r>
      <w:r w:rsidRPr="009C6BEC">
        <w:tab/>
        <w:t xml:space="preserve"> </w:t>
      </w:r>
      <w:r w:rsidRPr="009C6BEC">
        <w:cr/>
      </w:r>
      <w:r w:rsidRPr="009C6BEC">
        <w:cr/>
        <w:t>Do wykazu należy dołączyć dokumenty potwierdzające, że wykazane roboty zostały wykonane zgodnie z zasadami sztuki budowlanej i prawidłowo ukończone.</w:t>
      </w:r>
      <w:r w:rsidRPr="009C6BEC">
        <w:cr/>
      </w:r>
      <w:r w:rsidRPr="009C6BEC">
        <w:cr/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Pr="009C6BEC">
        <w:cr/>
      </w:r>
      <w:r w:rsidRPr="009C6BEC">
        <w:cr/>
      </w:r>
      <w:r w:rsidRPr="009C6BEC">
        <w:cr/>
      </w:r>
      <w:r w:rsidRPr="009C6BEC">
        <w:cr/>
      </w:r>
      <w:r w:rsidRPr="009C6BEC">
        <w:cr/>
        <w:t>.................................................................................</w:t>
      </w:r>
      <w:r w:rsidRPr="009C6BEC">
        <w:cr/>
        <w:t>(data i czytelny podpis wykonawcy)</w:t>
      </w:r>
      <w:r w:rsidRPr="009C6BEC">
        <w:cr/>
      </w:r>
    </w:p>
    <w:sectPr w:rsidR="004D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2DD"/>
    <w:multiLevelType w:val="hybridMultilevel"/>
    <w:tmpl w:val="5A84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8"/>
    <w:rsid w:val="004D673A"/>
    <w:rsid w:val="00B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2A0B-7F41-4602-BA38-245D7DC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3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2015-06-18T06:45:00Z</dcterms:created>
  <dcterms:modified xsi:type="dcterms:W3CDTF">2015-06-18T06:46:00Z</dcterms:modified>
</cp:coreProperties>
</file>